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A073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A0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073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A073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A073C">
        <w:rPr>
          <w:noProof/>
          <w:sz w:val="24"/>
          <w:szCs w:val="24"/>
        </w:rPr>
        <w:t>1200</w:t>
      </w:r>
      <w:r w:rsidR="00102979" w:rsidRPr="000A07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A073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A073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A07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A07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A073C">
        <w:rPr>
          <w:sz w:val="24"/>
          <w:szCs w:val="24"/>
        </w:rPr>
        <w:t xml:space="preserve"> </w:t>
      </w:r>
      <w:r w:rsidR="001964A6" w:rsidRPr="000A073C">
        <w:rPr>
          <w:noProof/>
          <w:sz w:val="24"/>
          <w:szCs w:val="24"/>
        </w:rPr>
        <w:t>50:19:0050508:1</w:t>
      </w:r>
      <w:r w:rsidRPr="000A073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A07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A073C">
        <w:rPr>
          <w:sz w:val="24"/>
          <w:szCs w:val="24"/>
        </w:rPr>
        <w:t xml:space="preserve"> – «</w:t>
      </w:r>
      <w:r w:rsidR="00597746" w:rsidRPr="000A073C">
        <w:rPr>
          <w:noProof/>
          <w:sz w:val="24"/>
          <w:szCs w:val="24"/>
        </w:rPr>
        <w:t>Земли населенных пунктов</w:t>
      </w:r>
      <w:r w:rsidRPr="000A073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A07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A07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A073C">
        <w:rPr>
          <w:sz w:val="24"/>
          <w:szCs w:val="24"/>
        </w:rPr>
        <w:t xml:space="preserve"> – «</w:t>
      </w:r>
      <w:r w:rsidR="003E59E1" w:rsidRPr="000A073C">
        <w:rPr>
          <w:noProof/>
          <w:sz w:val="24"/>
          <w:szCs w:val="24"/>
        </w:rPr>
        <w:t>Для индивидуального жилищного строительства</w:t>
      </w:r>
      <w:r w:rsidRPr="000A073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A07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A07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A073C">
        <w:rPr>
          <w:sz w:val="24"/>
          <w:szCs w:val="24"/>
        </w:rPr>
        <w:t xml:space="preserve">: </w:t>
      </w:r>
      <w:r w:rsidR="00D1191C" w:rsidRPr="000A073C">
        <w:rPr>
          <w:noProof/>
          <w:sz w:val="24"/>
          <w:szCs w:val="24"/>
        </w:rPr>
        <w:t>местоположение установлено относительно ориентира, расположенного в границах участка. Почтовый адрес ориентира: обл. Московская, р-н Рузский с/о Старорузский, д. Воробьёво</w:t>
      </w:r>
      <w:r w:rsidR="00472CAA" w:rsidRPr="000A073C">
        <w:rPr>
          <w:sz w:val="24"/>
          <w:szCs w:val="24"/>
        </w:rPr>
        <w:t xml:space="preserve"> </w:t>
      </w:r>
      <w:r w:rsidRPr="000A073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A073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A073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A073C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A073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A07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A073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A073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3C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0A073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A0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A0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A07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A073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3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A0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A073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0A07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A0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A073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6983758A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_______________________, код подразделения ___________________; ИНН 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73C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0D6D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3195</Words>
  <Characters>18215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2025-05-21T12:51:00Z</dcterms:created>
  <dcterms:modified xsi:type="dcterms:W3CDTF">2025-05-21T12:51:00Z</dcterms:modified>
</cp:coreProperties>
</file>